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360" w:lineRule="auto"/>
        <w:ind w:left="0" w:right="0"/>
        <w:rPr>
          <w:rFonts w:eastAsia="宋体"/>
          <w:b w:val="0"/>
          <w:bCs/>
          <w:sz w:val="24"/>
          <w:szCs w:val="24"/>
          <w:shd w:val="clear" w:color="auto" w:fill="FFFFFF"/>
        </w:rPr>
      </w:pPr>
      <w:r>
        <w:rPr>
          <w:rFonts w:hint="eastAsia" w:eastAsia="宋体"/>
          <w:b w:val="0"/>
          <w:bCs/>
          <w:sz w:val="24"/>
          <w:szCs w:val="24"/>
          <w:shd w:val="clear" w:color="auto" w:fill="FFFFFF"/>
        </w:rPr>
        <w:t>省教育厅督导检查组来校开展</w:t>
      </w:r>
      <w:r>
        <w:rPr>
          <w:rFonts w:hint="eastAsia" w:eastAsia="宋体"/>
          <w:b w:val="0"/>
          <w:bCs/>
          <w:sz w:val="24"/>
          <w:szCs w:val="24"/>
          <w:shd w:val="clear" w:color="auto" w:fill="FFFFFF"/>
          <w:lang w:val="en-US" w:eastAsia="zh-CN"/>
        </w:rPr>
        <w:t>实验室危化品</w:t>
      </w:r>
      <w:r>
        <w:rPr>
          <w:rFonts w:hint="eastAsia" w:eastAsia="宋体"/>
          <w:b w:val="0"/>
          <w:bCs/>
          <w:sz w:val="24"/>
          <w:szCs w:val="24"/>
          <w:shd w:val="clear" w:color="auto" w:fill="FFFFFF"/>
        </w:rPr>
        <w:t>专项督导检查工作</w:t>
      </w:r>
    </w:p>
    <w:p>
      <w:pPr>
        <w:jc w:val="center"/>
      </w:pPr>
      <w:r>
        <w:rPr>
          <w:rFonts w:hint="eastAsia" w:ascii="宋体" w:hAnsi="宋体" w:cs="宋体"/>
          <w:kern w:val="0"/>
          <w:sz w:val="19"/>
          <w:szCs w:val="19"/>
        </w:rPr>
        <w:t>稿件来源  ： 保卫处     拟发送栏目  ：学校要闻   时间：</w:t>
      </w:r>
      <w:r>
        <w:rPr>
          <w:rFonts w:ascii="宋体" w:hAnsi="宋体" w:cs="宋体"/>
          <w:kern w:val="0"/>
          <w:sz w:val="19"/>
          <w:szCs w:val="19"/>
        </w:rPr>
        <w:t>20</w:t>
      </w:r>
      <w:r>
        <w:rPr>
          <w:rFonts w:hint="eastAsia" w:ascii="宋体" w:hAnsi="宋体" w:cs="宋体"/>
          <w:kern w:val="0"/>
          <w:sz w:val="19"/>
          <w:szCs w:val="19"/>
        </w:rPr>
        <w:t>1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9</w:t>
      </w:r>
      <w:r>
        <w:rPr>
          <w:rFonts w:ascii="宋体" w:hAnsi="宋体" w:cs="宋体"/>
          <w:kern w:val="0"/>
          <w:sz w:val="19"/>
          <w:szCs w:val="19"/>
        </w:rPr>
        <w:t>年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1</w:t>
      </w:r>
      <w:r>
        <w:rPr>
          <w:rFonts w:ascii="宋体" w:hAnsi="宋体" w:cs="宋体"/>
          <w:kern w:val="0"/>
          <w:sz w:val="19"/>
          <w:szCs w:val="19"/>
        </w:rPr>
        <w:t>月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14</w:t>
      </w:r>
      <w:r>
        <w:rPr>
          <w:rFonts w:ascii="宋体" w:hAnsi="宋体" w:cs="宋体"/>
          <w:kern w:val="0"/>
          <w:sz w:val="19"/>
          <w:szCs w:val="19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ind w:left="272" w:right="270" w:firstLine="480" w:firstLineChars="200"/>
        <w:rPr>
          <w:rFonts w:hint="eastAsia" w:ascii="宋体" w:hAnsi="宋体" w:cs="宋体"/>
          <w:color w:val="444444"/>
          <w:szCs w:val="24"/>
          <w:shd w:val="clear" w:color="auto" w:fill="FFFFFF"/>
        </w:rPr>
      </w:pP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下午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，省教育厅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省应急厅实验室危化品安全管理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专项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联合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督导检查小组一行来校，对我校安全工作开展专项督查。副校长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李敏骞陪同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化工学院、保卫处、教务处相关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负责人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配合检查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。</w:t>
      </w:r>
    </w:p>
    <w:p>
      <w:pPr>
        <w:pStyle w:val="3"/>
        <w:widowControl/>
        <w:spacing w:before="0" w:beforeAutospacing="0" w:after="0" w:afterAutospacing="0" w:line="360" w:lineRule="auto"/>
        <w:ind w:left="272" w:right="270" w:firstLine="480" w:firstLineChars="200"/>
        <w:rPr>
          <w:rFonts w:hint="eastAsia" w:ascii="宋体" w:hAnsi="宋体" w:cs="宋体"/>
          <w:color w:val="444444"/>
          <w:szCs w:val="24"/>
          <w:shd w:val="clear" w:color="auto" w:fill="FFFFFF"/>
        </w:rPr>
      </w:pP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李敏骞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副校长向检查组就我校贯彻落实教育厅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eastAsia="zh-CN"/>
        </w:rPr>
        <w:t>文件精神，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做好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实验室危化品安全管理、排查整治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工作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了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汇报，介绍了我校通过安全工作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例会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重点部署，严格落实安全管理主体责任，深入推进“12983”安全稳定防控体系各项措施落地生根，发挥实效，消除基础设施设备、涉校涉生各类安全隐患，保障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实验室安全管理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各项工作有序开展的具体措施和做法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同时指出了仍然存在的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化工实验室基础设备设施陈旧老化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实验药品管理不细致、不规范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eastAsia="zh-CN"/>
        </w:rPr>
        <w:t>等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问题，表示将在下一步工作中进一步理清工作头绪，稳步推进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整改落实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切实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做好我校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实验室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安全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管理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工作。</w:t>
      </w:r>
    </w:p>
    <w:p>
      <w:pPr>
        <w:pStyle w:val="3"/>
        <w:widowControl/>
        <w:spacing w:before="0" w:beforeAutospacing="0" w:after="0" w:afterAutospacing="0" w:line="360" w:lineRule="auto"/>
        <w:ind w:left="272" w:right="270" w:firstLine="480" w:firstLineChars="200"/>
        <w:rPr>
          <w:rFonts w:hint="eastAsia" w:ascii="宋体" w:hAnsi="宋体" w:cs="宋体"/>
          <w:color w:val="444444"/>
          <w:szCs w:val="24"/>
          <w:shd w:val="clear" w:color="auto" w:fill="FFFFFF"/>
        </w:rPr>
      </w:pP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检查组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在对化工学院各实验室的检查中指出</w:t>
      </w:r>
      <w:r>
        <w:rPr>
          <w:rFonts w:hint="eastAsia" w:ascii="宋体" w:hAnsi="宋体" w:cs="宋体"/>
          <w:color w:val="44444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实验用各类药品应按照实验室逐个建立详细可查的采购、出入库、领用、消耗等台账，张贴必要安全警示和</w:t>
      </w:r>
      <w:bookmarkStart w:id="0" w:name="_GoBack"/>
      <w:bookmarkEnd w:id="0"/>
      <w:r>
        <w:rPr>
          <w:rFonts w:hint="eastAsia" w:ascii="宋体" w:hAnsi="宋体" w:cs="宋体"/>
          <w:color w:val="444444"/>
          <w:szCs w:val="24"/>
          <w:shd w:val="clear" w:color="auto" w:fill="FFFFFF"/>
          <w:lang w:val="en-US" w:eastAsia="zh-CN"/>
        </w:rPr>
        <w:t>安全通道标志，配置专用实验护具、废液处理桶和通风排气设备，对实验用各类气瓶要固定到位，标明安全操作流程，切实加强易制毒、剧毒药品的双人双锁管理，严防安全事故。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（撰稿：</w:t>
      </w:r>
      <w:r>
        <w:rPr>
          <w:rFonts w:hint="eastAsia" w:ascii="宋体" w:hAnsi="宋体" w:cs="宋体"/>
          <w:kern w:val="0"/>
          <w:sz w:val="24"/>
        </w:rPr>
        <w:t xml:space="preserve">井圆清 </w:t>
      </w:r>
      <w:r>
        <w:rPr>
          <w:rFonts w:ascii="宋体" w:hAnsi="宋体" w:cs="宋体"/>
          <w:kern w:val="0"/>
          <w:sz w:val="24"/>
        </w:rPr>
        <w:t>）</w:t>
      </w:r>
    </w:p>
    <w:p>
      <w:pPr>
        <w:ind w:firstLine="630" w:firstLineChars="300"/>
      </w:pPr>
      <w:r>
        <w:rPr>
          <w:rFonts w:hint="eastAsia"/>
        </w:rPr>
        <w:t>联系电话：13659412860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6599E"/>
    <w:rsid w:val="4316599E"/>
    <w:rsid w:val="5CCA7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50" w:after="150" w:line="30" w:lineRule="atLeast"/>
      <w:ind w:left="300" w:right="300"/>
      <w:jc w:val="center"/>
      <w:outlineLvl w:val="0"/>
    </w:pPr>
    <w:rPr>
      <w:rFonts w:ascii="微软雅黑" w:hAnsi="微软雅黑" w:eastAsia="微软雅黑" w:cs="微软雅黑"/>
      <w:b/>
      <w:color w:val="000000"/>
      <w:kern w:val="44"/>
      <w:sz w:val="29"/>
      <w:szCs w:val="29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2019-01-14T08:18:00Z</dcterms:created>
  <dc:creator>井圆清</dc:creator>
  <cp:lastModifiedBy>井圆清</cp:lastModifiedBy>
  <cp:lastPrinted>2019-01-14T08:31:06Z</cp:lastPrinted>
  <dcterms:modified xsi:type="dcterms:W3CDTF">2019-01-15T05:58:06Z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